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к постановлению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Администрации муниципального района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«Заполярный район» </w:t>
      </w:r>
    </w:p>
    <w:p w:rsidR="00A45FD6" w:rsidRPr="00A45FD6" w:rsidRDefault="00A57A9C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12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.11.2021 № 272</w:t>
      </w:r>
      <w:r w:rsidR="00A45FD6"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 внесении изменений в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муниципальную программу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«Развитие сельского хозяйства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территории муниципального района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«Заполярный район» на 2021‒2030 годы»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Изменения в муниципальную программу «Развитие сельского хозяйства на территории муниципального района «Заполярный район» на 2021</w:t>
      </w: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‒</w:t>
      </w:r>
      <w:r w:rsidRPr="00A45F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2030 годы»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445F3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муниципальную программу «Развитие сельского хозяйства на территории муниципального района «Заполярный район» на 2021‒2030 годы» </w:t>
      </w:r>
      <w:r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следующие изменения</w:t>
      </w: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942FB8" w:rsidRPr="00942FB8" w:rsidRDefault="00A45FD6" w:rsidP="00942FB8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Паспорте муниципальной программы </w:t>
      </w: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«Развитие сельского хозяйства на территории муниципального района «Заполярный район» на 2021‒2030 годы»</w:t>
      </w:r>
      <w:r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42FB8" w:rsidRPr="00942FB8" w:rsidRDefault="008B0557" w:rsidP="00942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1.1.1. В п</w:t>
      </w:r>
      <w:r w:rsidR="00942FB8">
        <w:rPr>
          <w:rFonts w:ascii="Times New Roman" w:eastAsia="Times New Roman" w:hAnsi="Times New Roman" w:cs="Times New Roman"/>
          <w:sz w:val="26"/>
          <w:szCs w:val="26"/>
          <w:lang w:eastAsia="ru-RU"/>
        </w:rPr>
        <w:t>озиции «</w:t>
      </w:r>
      <w:r w:rsidR="00942FB8">
        <w:rPr>
          <w:rFonts w:ascii="Times New Roman" w:hAnsi="Times New Roman" w:cs="Times New Roman"/>
          <w:sz w:val="26"/>
          <w:szCs w:val="26"/>
        </w:rPr>
        <w:t xml:space="preserve">Целевые показатели» показатель </w:t>
      </w:r>
      <w:r w:rsidR="00942FB8" w:rsidRPr="00942FB8">
        <w:rPr>
          <w:rFonts w:ascii="Times New Roman" w:hAnsi="Times New Roman" w:cs="Times New Roman"/>
          <w:sz w:val="26"/>
          <w:szCs w:val="26"/>
        </w:rPr>
        <w:t xml:space="preserve">«- количество судебных решений, по которым погашена кредиторская задолженность» </w:t>
      </w:r>
      <w:r w:rsidR="00942FB8">
        <w:rPr>
          <w:rFonts w:ascii="Times New Roman" w:hAnsi="Times New Roman" w:cs="Times New Roman"/>
          <w:sz w:val="26"/>
          <w:szCs w:val="26"/>
        </w:rPr>
        <w:t>изложить</w:t>
      </w:r>
      <w:r w:rsidR="00942FB8" w:rsidRPr="00942FB8">
        <w:rPr>
          <w:rFonts w:ascii="Times New Roman" w:hAnsi="Times New Roman" w:cs="Times New Roman"/>
          <w:sz w:val="26"/>
          <w:szCs w:val="26"/>
        </w:rPr>
        <w:t xml:space="preserve"> в новой редакции: «- количество судебных решений и</w:t>
      </w:r>
      <w:r w:rsidR="006027EB">
        <w:rPr>
          <w:rFonts w:ascii="Times New Roman" w:hAnsi="Times New Roman" w:cs="Times New Roman"/>
          <w:sz w:val="26"/>
          <w:szCs w:val="26"/>
        </w:rPr>
        <w:t xml:space="preserve"> (или)</w:t>
      </w:r>
      <w:r w:rsidR="001644E3">
        <w:rPr>
          <w:rFonts w:ascii="Times New Roman" w:hAnsi="Times New Roman" w:cs="Times New Roman"/>
          <w:sz w:val="26"/>
          <w:szCs w:val="26"/>
        </w:rPr>
        <w:t xml:space="preserve"> претензий</w:t>
      </w:r>
      <w:r w:rsidR="00942FB8" w:rsidRPr="00942FB8">
        <w:rPr>
          <w:rFonts w:ascii="Times New Roman" w:hAnsi="Times New Roman" w:cs="Times New Roman"/>
          <w:sz w:val="26"/>
          <w:szCs w:val="26"/>
        </w:rPr>
        <w:t xml:space="preserve"> </w:t>
      </w:r>
      <w:r w:rsidR="001644E3">
        <w:rPr>
          <w:rFonts w:ascii="Times New Roman" w:hAnsi="Times New Roman" w:cs="Times New Roman"/>
          <w:sz w:val="26"/>
          <w:szCs w:val="26"/>
        </w:rPr>
        <w:t>(</w:t>
      </w:r>
      <w:r w:rsidR="00942FB8" w:rsidRPr="00942FB8">
        <w:rPr>
          <w:rFonts w:ascii="Times New Roman" w:hAnsi="Times New Roman" w:cs="Times New Roman"/>
          <w:sz w:val="26"/>
          <w:szCs w:val="26"/>
        </w:rPr>
        <w:t>требований</w:t>
      </w:r>
      <w:r w:rsidR="001644E3">
        <w:rPr>
          <w:rFonts w:ascii="Times New Roman" w:hAnsi="Times New Roman" w:cs="Times New Roman"/>
          <w:sz w:val="26"/>
          <w:szCs w:val="26"/>
        </w:rPr>
        <w:t>) кредиторов</w:t>
      </w:r>
      <w:r w:rsidR="00942FB8" w:rsidRPr="00942FB8">
        <w:rPr>
          <w:rFonts w:ascii="Times New Roman" w:hAnsi="Times New Roman" w:cs="Times New Roman"/>
          <w:sz w:val="26"/>
          <w:szCs w:val="26"/>
        </w:rPr>
        <w:t>, по которым погашена кредиторская задолженность»</w:t>
      </w:r>
      <w:r w:rsidR="00942FB8">
        <w:rPr>
          <w:rFonts w:ascii="Times New Roman" w:hAnsi="Times New Roman" w:cs="Times New Roman"/>
          <w:sz w:val="26"/>
          <w:szCs w:val="26"/>
        </w:rPr>
        <w:t>;</w:t>
      </w:r>
    </w:p>
    <w:p w:rsidR="00A45FD6" w:rsidRPr="00A45FD6" w:rsidRDefault="00942FB8" w:rsidP="00942FB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1.1.2. </w:t>
      </w:r>
      <w:r w:rsidR="00A45FD6"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Позицию «Объемы и источники финансирования муниципальной программы» изложить в следующей редакции:</w:t>
      </w:r>
    </w:p>
    <w:p w:rsidR="00A45FD6" w:rsidRPr="00A45FD6" w:rsidRDefault="00A45FD6" w:rsidP="00A45F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6521"/>
      </w:tblGrid>
      <w:tr w:rsidR="00781E19" w:rsidRPr="00781E19" w:rsidTr="003D6236">
        <w:tc>
          <w:tcPr>
            <w:tcW w:w="3039" w:type="dxa"/>
            <w:tcBorders>
              <w:top w:val="single" w:sz="4" w:space="0" w:color="auto"/>
              <w:bottom w:val="single" w:sz="4" w:space="0" w:color="auto"/>
            </w:tcBorders>
          </w:tcPr>
          <w:p w:rsidR="00A45FD6" w:rsidRPr="00781E19" w:rsidRDefault="00A45FD6" w:rsidP="00A4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объем финансирования – </w:t>
            </w:r>
            <w:r w:rsidR="00772E3C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141</w:t>
            </w:r>
            <w:r w:rsidR="00781E19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392,2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год – </w:t>
            </w:r>
            <w:r w:rsidR="00772E3C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36 617,2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год – </w:t>
            </w:r>
            <w:r w:rsidR="00772E3C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54 775,0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год – </w:t>
            </w:r>
            <w:r w:rsidR="00772E3C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50 000,0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 год – 0,0тыс.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2027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2028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2029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2030 год – 0,0 тыс. руб.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 из: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районного бюджета всего – </w:t>
            </w:r>
            <w:r w:rsidR="00772E3C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141 392,2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:rsidR="00781E19" w:rsidRPr="00781E19" w:rsidRDefault="00781E19" w:rsidP="00781E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- 36 617,2 тыс. руб.;</w:t>
            </w:r>
          </w:p>
          <w:p w:rsidR="00781E19" w:rsidRPr="00781E19" w:rsidRDefault="00781E19" w:rsidP="00781E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 – 54 775,0 тыс. руб.;</w:t>
            </w:r>
          </w:p>
          <w:p w:rsidR="00781E19" w:rsidRPr="00781E19" w:rsidRDefault="00781E19" w:rsidP="00781E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 – 50 000,0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2027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2028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2029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2030 год – 0,0 тыс. руб.</w:t>
            </w:r>
          </w:p>
        </w:tc>
      </w:tr>
    </w:tbl>
    <w:p w:rsidR="000F5EDC" w:rsidRDefault="000F5EDC" w:rsidP="000F5ED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»</w:t>
      </w:r>
    </w:p>
    <w:p w:rsidR="000F5EDC" w:rsidRDefault="000F5EDC" w:rsidP="000F5ED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1.1.3. В </w:t>
      </w:r>
      <w:r w:rsidR="008B055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озиции «</w:t>
      </w:r>
      <w:r w:rsidRPr="000F5E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Ожидаемые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конечные результаты реализации </w:t>
      </w:r>
      <w:r w:rsidRPr="000F5ED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программы и показатели социально-экономической эффективности муниципальной программы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8B055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слова «</w:t>
      </w:r>
      <w:r w:rsidR="008B0557" w:rsidRPr="009A4312">
        <w:rPr>
          <w:rFonts w:ascii="Times New Roman" w:hAnsi="Times New Roman" w:cs="Times New Roman"/>
          <w:sz w:val="26"/>
          <w:szCs w:val="26"/>
        </w:rPr>
        <w:t>производстве</w:t>
      </w:r>
      <w:r w:rsidR="008B0557">
        <w:rPr>
          <w:rFonts w:ascii="Times New Roman" w:hAnsi="Times New Roman" w:cs="Times New Roman"/>
          <w:sz w:val="26"/>
          <w:szCs w:val="26"/>
        </w:rPr>
        <w:t xml:space="preserve">» дополнить словами </w:t>
      </w:r>
      <w:r w:rsidR="008B0557" w:rsidRPr="00246D12">
        <w:rPr>
          <w:rFonts w:ascii="Times New Roman" w:hAnsi="Times New Roman" w:cs="Times New Roman"/>
          <w:sz w:val="26"/>
          <w:szCs w:val="26"/>
        </w:rPr>
        <w:t xml:space="preserve">«и (или) на основании </w:t>
      </w:r>
      <w:r w:rsidR="00736C91">
        <w:rPr>
          <w:rFonts w:ascii="Times New Roman" w:hAnsi="Times New Roman" w:cs="Times New Roman"/>
          <w:sz w:val="26"/>
          <w:szCs w:val="26"/>
        </w:rPr>
        <w:t xml:space="preserve">одного или нескольких </w:t>
      </w:r>
      <w:r w:rsidR="001644E3">
        <w:rPr>
          <w:rFonts w:ascii="Times New Roman" w:hAnsi="Times New Roman" w:cs="Times New Roman"/>
          <w:sz w:val="26"/>
          <w:szCs w:val="26"/>
        </w:rPr>
        <w:t>претензий</w:t>
      </w:r>
      <w:r w:rsidR="008B0557" w:rsidRPr="00246D12">
        <w:rPr>
          <w:rFonts w:ascii="Times New Roman" w:hAnsi="Times New Roman" w:cs="Times New Roman"/>
          <w:sz w:val="26"/>
          <w:szCs w:val="26"/>
        </w:rPr>
        <w:t xml:space="preserve"> </w:t>
      </w:r>
      <w:r w:rsidR="001644E3">
        <w:rPr>
          <w:rFonts w:ascii="Times New Roman" w:hAnsi="Times New Roman" w:cs="Times New Roman"/>
          <w:sz w:val="26"/>
          <w:szCs w:val="26"/>
        </w:rPr>
        <w:t>(</w:t>
      </w:r>
      <w:r w:rsidR="008B0557" w:rsidRPr="00246D12">
        <w:rPr>
          <w:rFonts w:ascii="Times New Roman" w:hAnsi="Times New Roman" w:cs="Times New Roman"/>
          <w:sz w:val="26"/>
          <w:szCs w:val="26"/>
        </w:rPr>
        <w:t>требований</w:t>
      </w:r>
      <w:r w:rsidR="001644E3">
        <w:rPr>
          <w:rFonts w:ascii="Times New Roman" w:hAnsi="Times New Roman" w:cs="Times New Roman"/>
          <w:sz w:val="26"/>
          <w:szCs w:val="26"/>
        </w:rPr>
        <w:t>)</w:t>
      </w:r>
      <w:r w:rsidR="008B0557" w:rsidRPr="00246D12">
        <w:rPr>
          <w:rFonts w:ascii="Times New Roman" w:hAnsi="Times New Roman" w:cs="Times New Roman"/>
          <w:sz w:val="26"/>
          <w:szCs w:val="26"/>
        </w:rPr>
        <w:t xml:space="preserve"> кредиторов, в порядке д</w:t>
      </w:r>
      <w:r w:rsidR="00246D12" w:rsidRPr="00246D12">
        <w:rPr>
          <w:rFonts w:ascii="Times New Roman" w:hAnsi="Times New Roman" w:cs="Times New Roman"/>
          <w:sz w:val="26"/>
          <w:szCs w:val="26"/>
        </w:rPr>
        <w:t>осудебного урегулирования споров</w:t>
      </w:r>
      <w:r w:rsidR="00275100">
        <w:rPr>
          <w:rFonts w:ascii="Times New Roman" w:hAnsi="Times New Roman" w:cs="Times New Roman"/>
          <w:sz w:val="26"/>
          <w:szCs w:val="26"/>
        </w:rPr>
        <w:t>.»</w:t>
      </w:r>
      <w:r w:rsidR="008B0557" w:rsidRPr="00246D12">
        <w:rPr>
          <w:rFonts w:ascii="Times New Roman" w:hAnsi="Times New Roman" w:cs="Times New Roman"/>
          <w:sz w:val="26"/>
          <w:szCs w:val="26"/>
        </w:rPr>
        <w:t>.</w:t>
      </w:r>
    </w:p>
    <w:p w:rsidR="00A45FD6" w:rsidRPr="00781E19" w:rsidRDefault="000F5EDC" w:rsidP="00445F39">
      <w:pPr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Абзац 1 раздела</w:t>
      </w:r>
      <w:r w:rsidR="00A45FD6"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 «Информация о ресурсном обеспечении Программы, содержащая сведения об объемах и источниках финансирования Программы» изложить в новой редакции:</w:t>
      </w:r>
    </w:p>
    <w:p w:rsidR="00A45FD6" w:rsidRPr="00781E19" w:rsidRDefault="00A45FD6" w:rsidP="00445F3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«Общий объем финансирования Программы составляет </w:t>
      </w:r>
      <w:r w:rsidR="00781E19"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141 392,2 </w:t>
      </w:r>
      <w:r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том числе за счет средств районного бюджета – </w:t>
      </w:r>
      <w:r w:rsidR="00781E19"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141 392,2 </w:t>
      </w:r>
      <w:r w:rsidR="000F5EDC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  <w:r w:rsidR="0027510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46D1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45FD6" w:rsidRPr="00781E19" w:rsidRDefault="00445F39" w:rsidP="00445F3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A45FD6"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Приложения 1, 2 к муниципальной программе «Развитие сельского хозяйства на территории муниципального района «Заполярный район» на 2021‒2030 годы» изложить в новой редакции (прилагаются).</w:t>
      </w:r>
    </w:p>
    <w:p w:rsidR="00A45FD6" w:rsidRPr="00A45FD6" w:rsidRDefault="00A45FD6" w:rsidP="00445F3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445F3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445F3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741BB" w:rsidRDefault="005741BB"/>
    <w:sectPr w:rsidR="005741BB" w:rsidSect="005E242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E77" w:rsidRDefault="002D3E77">
      <w:pPr>
        <w:spacing w:after="0" w:line="240" w:lineRule="auto"/>
      </w:pPr>
      <w:r>
        <w:separator/>
      </w:r>
    </w:p>
  </w:endnote>
  <w:endnote w:type="continuationSeparator" w:id="0">
    <w:p w:rsidR="002D3E77" w:rsidRDefault="002D3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E77" w:rsidRDefault="002D3E77">
      <w:pPr>
        <w:spacing w:after="0" w:line="240" w:lineRule="auto"/>
      </w:pPr>
      <w:r>
        <w:separator/>
      </w:r>
    </w:p>
  </w:footnote>
  <w:footnote w:type="continuationSeparator" w:id="0">
    <w:p w:rsidR="002D3E77" w:rsidRDefault="002D3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163" w:rsidRDefault="00A45FD6" w:rsidP="00D7269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57A9C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22F28"/>
    <w:multiLevelType w:val="hybridMultilevel"/>
    <w:tmpl w:val="8E1EA28C"/>
    <w:lvl w:ilvl="0" w:tplc="2E62B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1DA7BB3"/>
    <w:multiLevelType w:val="hybridMultilevel"/>
    <w:tmpl w:val="93B87676"/>
    <w:lvl w:ilvl="0" w:tplc="267EFA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913B8"/>
    <w:multiLevelType w:val="multilevel"/>
    <w:tmpl w:val="502616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2E164457"/>
    <w:multiLevelType w:val="hybridMultilevel"/>
    <w:tmpl w:val="96D6F776"/>
    <w:lvl w:ilvl="0" w:tplc="220217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FD732E"/>
    <w:multiLevelType w:val="hybridMultilevel"/>
    <w:tmpl w:val="F1ACFCB6"/>
    <w:lvl w:ilvl="0" w:tplc="267EFA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710C21A1"/>
    <w:multiLevelType w:val="multilevel"/>
    <w:tmpl w:val="01EAC42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425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52"/>
    <w:rsid w:val="000043C3"/>
    <w:rsid w:val="000F5EDC"/>
    <w:rsid w:val="001644E3"/>
    <w:rsid w:val="00246D12"/>
    <w:rsid w:val="00275100"/>
    <w:rsid w:val="002D3E77"/>
    <w:rsid w:val="00445F39"/>
    <w:rsid w:val="005741BB"/>
    <w:rsid w:val="006027EB"/>
    <w:rsid w:val="00736C91"/>
    <w:rsid w:val="00772E3C"/>
    <w:rsid w:val="00781E19"/>
    <w:rsid w:val="00811473"/>
    <w:rsid w:val="008704FA"/>
    <w:rsid w:val="008B0557"/>
    <w:rsid w:val="00942FB8"/>
    <w:rsid w:val="00A45FD6"/>
    <w:rsid w:val="00A57A9C"/>
    <w:rsid w:val="00F62652"/>
    <w:rsid w:val="00FC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5FD6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45F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45F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5FD6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45F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45F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2274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Пушкарёв Сергей Николаевич</dc:creator>
  <cp:lastModifiedBy>Шамсеева Гульнара Анясьевна</cp:lastModifiedBy>
  <cp:revision>2</cp:revision>
  <dcterms:created xsi:type="dcterms:W3CDTF">2021-11-15T08:04:00Z</dcterms:created>
  <dcterms:modified xsi:type="dcterms:W3CDTF">2021-11-15T08:04:00Z</dcterms:modified>
</cp:coreProperties>
</file>